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C0F" w:rsidRPr="005E6B2B" w:rsidRDefault="00C37C0F" w:rsidP="005E6B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5E6B2B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Рыба может быть опасна?</w:t>
      </w:r>
    </w:p>
    <w:p w:rsidR="00C37C0F" w:rsidRPr="00C71DB7" w:rsidRDefault="00C37C0F" w:rsidP="00C37C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7C0F" w:rsidRPr="00C71DB7" w:rsidRDefault="00C37C0F" w:rsidP="00C37C0F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DB7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Рыба – важнейший продукт для здорового питания. Рыба богата белком, витамином D и селеном. Имеются убедительные доказательства того, что употребление в пищу рыбы или рыбьего жира полезно для сердца и кровеносных сосудов. Но есть и риски. Об этом - в нашей статье.</w:t>
      </w:r>
    </w:p>
    <w:p w:rsidR="00C37C0F" w:rsidRPr="00C71DB7" w:rsidRDefault="00C37C0F" w:rsidP="00C37C0F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DB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Нередко встречается рыбная продукция, зараженная паразитами. </w:t>
      </w:r>
    </w:p>
    <w:p w:rsidR="00C37C0F" w:rsidRPr="005E6B2B" w:rsidRDefault="00C37C0F" w:rsidP="00C37C0F">
      <w:pPr>
        <w:shd w:val="clear" w:color="auto" w:fill="ECF5FF"/>
        <w:spacing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5E6B2B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Самые распространенные паразитарные заболевания, передающиеся через рыбную продукцию – описторхоз, </w:t>
      </w:r>
      <w:proofErr w:type="spellStart"/>
      <w:r w:rsidRPr="005E6B2B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клонорхоз</w:t>
      </w:r>
      <w:proofErr w:type="spellEnd"/>
      <w:r w:rsidRPr="005E6B2B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, дифиллоботриоз. </w:t>
      </w:r>
    </w:p>
    <w:p w:rsidR="00C37C0F" w:rsidRPr="00C71DB7" w:rsidRDefault="00C37C0F" w:rsidP="00C37C0F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структуре </w:t>
      </w:r>
      <w:proofErr w:type="spellStart"/>
      <w:r w:rsidRPr="00C71DB7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биогельминтозов</w:t>
      </w:r>
      <w:proofErr w:type="spellEnd"/>
      <w:r w:rsidRPr="00C71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2021 году на долю описторхоза приходилось 78,56 %, дифиллоботриоза – 17,32 %, </w:t>
      </w:r>
      <w:proofErr w:type="spellStart"/>
      <w:r w:rsidRPr="00C71DB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клонорхоза</w:t>
      </w:r>
      <w:proofErr w:type="spellEnd"/>
      <w:r w:rsidRPr="00C71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0,34 %.</w:t>
      </w:r>
    </w:p>
    <w:p w:rsidR="00C37C0F" w:rsidRPr="00C71DB7" w:rsidRDefault="00C37C0F" w:rsidP="00C37C0F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DB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Источником заражения человека паразитами могут быть рыба, ракообразные, моллюски и продукты их переработки.</w:t>
      </w:r>
    </w:p>
    <w:p w:rsidR="00C37C0F" w:rsidRPr="00C71DB7" w:rsidRDefault="00C37C0F" w:rsidP="00C37C0F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данным </w:t>
      </w:r>
      <w:proofErr w:type="spellStart"/>
      <w:r w:rsidRPr="00C71DB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C71DB7">
        <w:rPr>
          <w:rFonts w:ascii="Times New Roman" w:eastAsia="Times New Roman" w:hAnsi="Times New Roman" w:cs="Times New Roman"/>
          <w:sz w:val="28"/>
          <w:szCs w:val="28"/>
          <w:lang w:eastAsia="ru-RU"/>
        </w:rPr>
        <w:t>, удельный вес обнаружения личинок гельминтов в рыбе в 2021 г. составил 0,6 %</w:t>
      </w:r>
      <w:r w:rsidR="005E6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DB7">
        <w:rPr>
          <w:rFonts w:ascii="Times New Roman" w:eastAsia="Times New Roman" w:hAnsi="Times New Roman" w:cs="Times New Roman"/>
          <w:sz w:val="28"/>
          <w:szCs w:val="28"/>
          <w:lang w:eastAsia="ru-RU"/>
        </w:rPr>
        <w:t>(в 2020 г. – 0,8 %, в 2012 г. – 3,7 %).</w:t>
      </w:r>
    </w:p>
    <w:p w:rsidR="00C37C0F" w:rsidRPr="005E6B2B" w:rsidRDefault="00C37C0F" w:rsidP="00C37C0F">
      <w:pPr>
        <w:shd w:val="clear" w:color="auto" w:fill="ECF5FF"/>
        <w:spacing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5E6B2B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Последствия для здоровья после заражения паразитами рыб могут быть серьезными. </w:t>
      </w:r>
    </w:p>
    <w:p w:rsidR="00C37C0F" w:rsidRPr="00C71DB7" w:rsidRDefault="00C37C0F" w:rsidP="00C37C0F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71DB7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Люди, зараженные описторхозом входят</w:t>
      </w:r>
      <w:proofErr w:type="gramEnd"/>
      <w:r w:rsidRPr="00C71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группу риска по развитию опухолей печени. </w:t>
      </w:r>
    </w:p>
    <w:p w:rsidR="00C37C0F" w:rsidRPr="00C71DB7" w:rsidRDefault="000771BE" w:rsidP="00C37C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="00C37C0F" w:rsidRPr="005E6B2B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Описторхоз</w:t>
        </w:r>
      </w:hyperlink>
      <w:hyperlink r:id="rId6" w:history="1">
        <w:r w:rsidR="00C37C0F" w:rsidRPr="005E6B2B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 </w:t>
        </w:r>
      </w:hyperlink>
      <w:r w:rsidR="00C37C0F" w:rsidRPr="005E6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="00C37C0F" w:rsidRPr="00C71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самый распространенный гельминтоз, передающийся через зараженную пресноводную рыбу. Ряд проведенных в мире исследований позволяет предположить наличие взаимосвязи между описторхозом и развитием злокачественных опухолей печеночных желчных протоков, на долю которых приходится от 10 до 20% всех случаев рака печени.</w:t>
      </w:r>
    </w:p>
    <w:p w:rsidR="00C37C0F" w:rsidRPr="00C71DB7" w:rsidRDefault="00C37C0F" w:rsidP="00C37C0F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Хронический </w:t>
      </w:r>
      <w:proofErr w:type="spellStart"/>
      <w:r w:rsidRPr="005E6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клонорхоз</w:t>
      </w:r>
      <w:proofErr w:type="spellEnd"/>
      <w:r w:rsidRPr="00C71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тесно связан с </w:t>
      </w:r>
      <w:proofErr w:type="spellStart"/>
      <w:r w:rsidRPr="00C71DB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холангиокарциномо</w:t>
      </w:r>
      <w:proofErr w:type="gramStart"/>
      <w:r w:rsidRPr="00C71DB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proofErr w:type="spellEnd"/>
      <w:r w:rsidRPr="00C71DB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C71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тяжелой и часто смертельной формой рака желчных протоков. </w:t>
      </w:r>
      <w:proofErr w:type="spellStart"/>
      <w:r w:rsidRPr="00C71DB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Клонорхоз</w:t>
      </w:r>
      <w:proofErr w:type="spellEnd"/>
      <w:r w:rsidRPr="00C71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инвазия, вызванная печеночным сосальщиком (источник - речная и озерная рыба).</w:t>
      </w:r>
    </w:p>
    <w:p w:rsidR="00C37C0F" w:rsidRPr="00C71DB7" w:rsidRDefault="00C37C0F" w:rsidP="00C37C0F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Дифиллоботриозы</w:t>
      </w:r>
      <w:r w:rsidRPr="00C71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протекают с признаками преимущественного поражения желудочно-кишечного тракта и часто </w:t>
      </w:r>
      <w:proofErr w:type="gramStart"/>
      <w:r w:rsidRPr="00C71DB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сопровождающийся</w:t>
      </w:r>
      <w:proofErr w:type="gramEnd"/>
      <w:r w:rsidRPr="00C71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развитием анемии. Источник – пресноводная и морская рыба. </w:t>
      </w:r>
    </w:p>
    <w:p w:rsidR="00C37C0F" w:rsidRPr="005E6B2B" w:rsidRDefault="00C37C0F" w:rsidP="00C37C0F">
      <w:pPr>
        <w:shd w:val="clear" w:color="auto" w:fill="ECF5FF"/>
        <w:spacing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5E6B2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Чтобы снизить риск заражения паразитами, важно соблюдать </w:t>
      </w:r>
      <w:hyperlink r:id="rId7" w:history="1">
        <w:r w:rsidRPr="005E6B2B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lang w:eastAsia="ru-RU"/>
          </w:rPr>
          <w:t>правила</w:t>
        </w:r>
      </w:hyperlink>
      <w:r w:rsidRPr="005E6B2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 обработки рыбы и рыбной продукции.</w:t>
      </w:r>
    </w:p>
    <w:p w:rsidR="00C37C0F" w:rsidRPr="00C71DB7" w:rsidRDefault="00C37C0F" w:rsidP="00C37C0F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DB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Варите рыбу не менее 15 минут с момента закипания.</w:t>
      </w:r>
    </w:p>
    <w:p w:rsidR="00C37C0F" w:rsidRPr="00C71DB7" w:rsidRDefault="00C37C0F" w:rsidP="00C37C0F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DB7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Жарить – 20 минут. </w:t>
      </w:r>
    </w:p>
    <w:p w:rsidR="00C37C0F" w:rsidRPr="00C71DB7" w:rsidRDefault="00C37C0F" w:rsidP="00C37C0F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DB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Солить: мелкую рыбу в течение 14 дней, крупную (свыше 25 см) в течение 40 суток с добавлением 2 кг соли на 10 кг рыбы.</w:t>
      </w:r>
    </w:p>
    <w:p w:rsidR="00C37C0F" w:rsidRPr="005E6B2B" w:rsidRDefault="00C37C0F" w:rsidP="00C37C0F">
      <w:pPr>
        <w:shd w:val="clear" w:color="auto" w:fill="ECF5FF"/>
        <w:spacing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5E6B2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Покупайте рыбу в местах санкционированной торговли. </w:t>
      </w:r>
    </w:p>
    <w:p w:rsidR="00C37C0F" w:rsidRPr="00C71DB7" w:rsidRDefault="00C37C0F" w:rsidP="00C37C0F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D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Посмотрите, потрогайте, понюхайте ее! Доброкачественная рыба будет иметь свежий морской или речной запах или запах тины. Это нормально. А посторонний или «рыбный» запах – первый признак того, что рыба несвежая.</w:t>
      </w:r>
    </w:p>
    <w:p w:rsidR="00C37C0F" w:rsidRPr="00C71DB7" w:rsidRDefault="00C37C0F" w:rsidP="00C37C0F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DB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покупаете целую рыбу, проверьте глаза. Глаза должны быть яркими, прозрачными, блестящими и выпуклыми. Мутные запавшие глаза — признак того, что рыба слишком долго лежала. </w:t>
      </w:r>
    </w:p>
    <w:p w:rsidR="00C37C0F" w:rsidRDefault="00C37C0F" w:rsidP="00C37C0F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DB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Свежая рыба должна быть красивой и упругой, после прикосновения не должно оставаться вдавлений. </w:t>
      </w:r>
    </w:p>
    <w:p w:rsidR="00C37C0F" w:rsidRDefault="00C37C0F" w:rsidP="00C37C0F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D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на жабры: у свежей рыбы жабры насыщенного красного цвета.</w:t>
      </w:r>
    </w:p>
    <w:p w:rsidR="005E6B2B" w:rsidRPr="00C71DB7" w:rsidRDefault="005E6B2B" w:rsidP="00C37C0F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C0F" w:rsidRPr="005E6B2B" w:rsidRDefault="00C37C0F" w:rsidP="00C37C0F">
      <w:pPr>
        <w:shd w:val="clear" w:color="auto" w:fill="ECF5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5E6B2B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lang w:eastAsia="ru-RU"/>
        </w:rPr>
        <w:t xml:space="preserve">Покупая рыбу в установленных </w:t>
      </w:r>
      <w:bookmarkStart w:id="0" w:name="_GoBack"/>
      <w:bookmarkEnd w:id="0"/>
      <w:r w:rsidR="00C72CD1" w:rsidRPr="005E6B2B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lang w:eastAsia="ru-RU"/>
        </w:rPr>
        <w:t>местах,</w:t>
      </w:r>
      <w:r w:rsidRPr="005E6B2B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lang w:eastAsia="ru-RU"/>
        </w:rPr>
        <w:t xml:space="preserve"> мы минимизируем ри</w:t>
      </w:r>
      <w:proofErr w:type="gramStart"/>
      <w:r w:rsidRPr="005E6B2B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lang w:eastAsia="ru-RU"/>
        </w:rPr>
        <w:t>ск встр</w:t>
      </w:r>
      <w:proofErr w:type="gramEnd"/>
      <w:r w:rsidRPr="005E6B2B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lang w:eastAsia="ru-RU"/>
        </w:rPr>
        <w:t>ечи с паразитами.</w:t>
      </w:r>
    </w:p>
    <w:p w:rsidR="00C37C0F" w:rsidRPr="005E6B2B" w:rsidRDefault="00C37C0F" w:rsidP="00C37C0F">
      <w:pPr>
        <w:shd w:val="clear" w:color="auto" w:fill="ECF5FF"/>
        <w:spacing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5E6B2B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lang w:eastAsia="ru-RU"/>
        </w:rPr>
        <w:t>Приготовьте и съешьте рыбу в день покупки! Приятного аппетита!</w:t>
      </w:r>
    </w:p>
    <w:p w:rsidR="00FF599B" w:rsidRDefault="00FF599B" w:rsidP="00C37C0F">
      <w:pPr>
        <w:jc w:val="both"/>
      </w:pPr>
    </w:p>
    <w:p w:rsidR="005E6B2B" w:rsidRPr="00C71DB7" w:rsidRDefault="005E6B2B" w:rsidP="00C37C0F">
      <w:pPr>
        <w:jc w:val="both"/>
      </w:pPr>
    </w:p>
    <w:p w:rsidR="00C37C0F" w:rsidRPr="00C71DB7" w:rsidRDefault="00C37C0F" w:rsidP="00C37C0F">
      <w:pPr>
        <w:jc w:val="both"/>
        <w:rPr>
          <w:rFonts w:ascii="Times New Roman" w:hAnsi="Times New Roman" w:cs="Times New Roman"/>
          <w:sz w:val="20"/>
          <w:szCs w:val="20"/>
        </w:rPr>
      </w:pPr>
      <w:r w:rsidRPr="00C71DB7">
        <w:rPr>
          <w:rFonts w:ascii="Times New Roman" w:hAnsi="Times New Roman" w:cs="Times New Roman"/>
          <w:sz w:val="20"/>
          <w:szCs w:val="20"/>
        </w:rPr>
        <w:t>Источник: http://cgon.rospotrebnadzor.ru/</w:t>
      </w:r>
    </w:p>
    <w:sectPr w:rsidR="00C37C0F" w:rsidRPr="00C71DB7" w:rsidSect="00C37C0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C7E47"/>
    <w:multiLevelType w:val="hybridMultilevel"/>
    <w:tmpl w:val="6DFAACD0"/>
    <w:lvl w:ilvl="0" w:tplc="93F6DC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664C"/>
    <w:rsid w:val="000771BE"/>
    <w:rsid w:val="001556D7"/>
    <w:rsid w:val="002601CA"/>
    <w:rsid w:val="005B664C"/>
    <w:rsid w:val="005E6B2B"/>
    <w:rsid w:val="00796004"/>
    <w:rsid w:val="00A57A4E"/>
    <w:rsid w:val="00AD0B4A"/>
    <w:rsid w:val="00BA3068"/>
    <w:rsid w:val="00C37C0F"/>
    <w:rsid w:val="00C71DB7"/>
    <w:rsid w:val="00C72CD1"/>
    <w:rsid w:val="00F11BE1"/>
    <w:rsid w:val="00F44486"/>
    <w:rsid w:val="00FB65EF"/>
    <w:rsid w:val="00FF5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B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1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1D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8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83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437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1799455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32674038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060745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1033592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4888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42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8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8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ospotrebnadzor.ru/about/info/news/news_details.php?ELEMENT_ID=21736&amp;sphrase_id=4185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gon.rospotrebnadzor.ru/content/63/2610" TargetMode="External"/><Relationship Id="rId5" Type="http://schemas.openxmlformats.org/officeDocument/2006/relationships/hyperlink" Target="http://cgon.rospotrebnadzor.ru/content/63/261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user</cp:lastModifiedBy>
  <cp:revision>5</cp:revision>
  <dcterms:created xsi:type="dcterms:W3CDTF">2022-08-05T05:48:00Z</dcterms:created>
  <dcterms:modified xsi:type="dcterms:W3CDTF">2023-06-05T07:33:00Z</dcterms:modified>
</cp:coreProperties>
</file>